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6D" w:rsidRDefault="007A32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W w:w="3402" w:type="dxa"/>
        <w:tblInd w:w="7513" w:type="dxa"/>
        <w:tblLook w:val="04A0"/>
      </w:tblPr>
      <w:tblGrid>
        <w:gridCol w:w="3402"/>
      </w:tblGrid>
      <w:tr w:rsidR="007A326D" w:rsidRPr="00CD3C0B">
        <w:trPr>
          <w:trHeight w:val="20"/>
        </w:trPr>
        <w:tc>
          <w:tcPr>
            <w:tcW w:w="3402" w:type="dxa"/>
            <w:hideMark/>
          </w:tcPr>
          <w:p w:rsidR="007A326D" w:rsidRPr="00CD3C0B" w:rsidRDefault="00497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Генеральному директору</w:t>
            </w:r>
          </w:p>
          <w:p w:rsidR="007A326D" w:rsidRPr="00CD3C0B" w:rsidRDefault="00C1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17B9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ООО «Лизинговые закупки»</w:t>
            </w:r>
          </w:p>
          <w:p w:rsidR="007A326D" w:rsidRPr="00C17B93" w:rsidRDefault="00497C12" w:rsidP="00C17B9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</w:t>
            </w:r>
            <w:r w:rsidR="00C17B9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Волковой С.Ю.</w:t>
            </w:r>
          </w:p>
        </w:tc>
      </w:tr>
    </w:tbl>
    <w:p w:rsidR="007A326D" w:rsidRDefault="007A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ЗАЯВЛЕНИЕ ЛИЗИНГОПОЛУЧАТЕЛЯ</w:t>
      </w: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 услуг лизинга</w:t>
      </w:r>
    </w:p>
    <w:p w:rsidR="007A326D" w:rsidRDefault="007A326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A326D" w:rsidRPr="00CD3C0B" w:rsidRDefault="00FE4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&lt;Сокращенное наименование Организации&gt;"/>
            </w:textInput>
          </w:ffData>
        </w:fldChar>
      </w:r>
      <w:r w:rsidR="00497C12" w:rsidRPr="00CD3C0B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="00497C12" w:rsidRPr="00CD3C0B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&lt;Сокращенное наименование Организации&gt;</w:t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="00497C12" w:rsidRPr="00CD3C0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>(ОГРН</w:t>
      </w:r>
      <w:proofErr w:type="gramStart"/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gramEnd"/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Указать ОГРН"/>
            </w:textInput>
          </w:ffData>
        </w:fldChar>
      </w:r>
      <w:r w:rsidR="00497C12" w:rsidRPr="00CD3C0B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="00497C12" w:rsidRPr="00CD3C0B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Указать ОГРН</w:t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Указать ИНН"/>
            </w:textInput>
          </w:ffData>
        </w:fldChar>
      </w:r>
      <w:r w:rsidR="00497C12" w:rsidRPr="00CD3C0B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="00497C12" w:rsidRPr="00CD3C0B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Указать ИНН</w:t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CD3C0B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именуемая в дальнейшем «Лизингополучатель» просит </w:t>
      </w:r>
      <w:r w:rsidR="00C17B93" w:rsidRPr="00C17B93">
        <w:rPr>
          <w:rFonts w:ascii="Times New Roman" w:eastAsia="Times New Roman" w:hAnsi="Times New Roman" w:cs="Times New Roman"/>
          <w:b/>
          <w:sz w:val="20"/>
          <w:lang w:eastAsia="ru-RU"/>
        </w:rPr>
        <w:t>ООО «Лизинговые закупки»</w:t>
      </w:r>
      <w:r w:rsidR="00497C12" w:rsidRPr="00CD3C0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 w:rsidR="00C17B93" w:rsidRPr="00C17B93">
        <w:rPr>
          <w:rFonts w:ascii="Times New Roman" w:eastAsia="Times New Roman" w:hAnsi="Times New Roman" w:cs="Times New Roman"/>
          <w:sz w:val="20"/>
          <w:lang w:eastAsia="ru-RU"/>
        </w:rPr>
        <w:t>1187746437218</w:t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="00C17B93" w:rsidRPr="00C17B93">
        <w:rPr>
          <w:rFonts w:ascii="Times New Roman" w:eastAsia="Times New Roman" w:hAnsi="Times New Roman" w:cs="Times New Roman"/>
          <w:sz w:val="20"/>
          <w:lang w:eastAsia="ru-RU"/>
        </w:rPr>
        <w:t>9718099480</w:t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именуемую в дальнейшем «Лизингодатель», рассмотреть возможность оказания услуг лизинга на следующих условиях, а именно: 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приобрести следующее имущество (Предмет лизинга) в собственность Лизингодателя</w:t>
      </w:r>
      <w:r w:rsidRPr="00CD3C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передать его во временное владение и пользование Лизингополучателю на следующих условиях:</w:t>
      </w:r>
    </w:p>
    <w:tbl>
      <w:tblPr>
        <w:tblpPr w:leftFromText="180" w:rightFromText="180" w:bottomFromText="160" w:vertAnchor="text" w:horzAnchor="margin" w:tblpY="1"/>
        <w:tblOverlap w:val="never"/>
        <w:tblW w:w="10915" w:type="dxa"/>
        <w:shd w:val="clear" w:color="auto" w:fill="FFFFFF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77"/>
        <w:gridCol w:w="1385"/>
        <w:gridCol w:w="295"/>
        <w:gridCol w:w="1123"/>
        <w:gridCol w:w="1243"/>
        <w:gridCol w:w="1149"/>
        <w:gridCol w:w="789"/>
        <w:gridCol w:w="1146"/>
        <w:gridCol w:w="2208"/>
      </w:tblGrid>
      <w:tr w:rsidR="007A326D" w:rsidRPr="00CD3C0B">
        <w:trPr>
          <w:trHeight w:val="227"/>
        </w:trPr>
        <w:tc>
          <w:tcPr>
            <w:tcW w:w="10915" w:type="dxa"/>
            <w:gridSpan w:val="9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/>
            <w:vAlign w:val="center"/>
            <w:hideMark/>
          </w:tcPr>
          <w:p w:rsidR="007A326D" w:rsidRPr="00CD3C0B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Сведения о ПРЕДМЕТЕ ЛИЗИНГА и условиях сделки</w:t>
            </w:r>
          </w:p>
        </w:tc>
      </w:tr>
      <w:tr w:rsidR="007A326D" w:rsidRPr="00CD3C0B" w:rsidTr="00CD3C0B">
        <w:trPr>
          <w:trHeight w:val="247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Марка, модель</w:t>
            </w:r>
          </w:p>
        </w:tc>
        <w:tc>
          <w:tcPr>
            <w:tcW w:w="1418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Страна-производитель</w:t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Год выпуска (Новый</w:t>
            </w:r>
            <w:proofErr w:type="gramStart"/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/ Б</w:t>
            </w:r>
            <w:proofErr w:type="gramEnd"/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/у)</w:t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Стоимость, руб.</w:t>
            </w:r>
          </w:p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(в т.ч. НДС)</w:t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Размер аванса</w:t>
            </w:r>
            <w:proofErr w:type="gramStart"/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(%)</w:t>
            </w:r>
            <w:proofErr w:type="gramEnd"/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Срок лизинга (мес.)</w:t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Адрес эксплуатации</w:t>
            </w:r>
          </w:p>
        </w:tc>
      </w:tr>
      <w:tr w:rsidR="007A326D" w:rsidRPr="00CD3C0B" w:rsidTr="00CD3C0B">
        <w:trPr>
          <w:trHeight w:val="170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FE4B39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"/>
                  </w:textInput>
                </w:ffData>
              </w:fldChar>
            </w:r>
            <w:r w:rsidR="00497C12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bookmarkStart w:id="0" w:name="_GoBack"/>
            <w:r w:rsidR="00497C12"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наименование</w:t>
            </w:r>
            <w:bookmarkEnd w:id="0"/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FE4B39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марку / модель"/>
                  </w:textInput>
                </w:ffData>
              </w:fldChar>
            </w:r>
            <w:r w:rsidR="00497C12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497C12"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марку / модель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FE4B39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производителя"/>
                  </w:textInput>
                </w:ffData>
              </w:fldChar>
            </w:r>
            <w:r w:rsidR="00497C12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497C12"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производителя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FE4B39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год выпуска / состояние"/>
                  </w:textInput>
                </w:ffData>
              </w:fldChar>
            </w:r>
            <w:r w:rsidR="00497C12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497C12"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год выпуска / состояние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FE4B39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бщую стоимость"/>
                  </w:textInput>
                </w:ffData>
              </w:fldChar>
            </w:r>
            <w:r w:rsidR="00497C12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497C12"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общую стоимость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FE4B39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ванс"/>
                  </w:textInput>
                </w:ffData>
              </w:fldChar>
            </w:r>
            <w:r w:rsidR="00497C12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497C12"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аванс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FE4B39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срок лизинга"/>
                  </w:textInput>
                </w:ffData>
              </w:fldChar>
            </w:r>
            <w:r w:rsidR="00497C12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497C12"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срок лизинга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FE4B39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эксплуатации"/>
                  </w:textInput>
                </w:ffData>
              </w:fldChar>
            </w:r>
            <w:r w:rsidR="00497C12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497C12"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адрес эксплуатации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>
        <w:trPr>
          <w:trHeight w:val="227"/>
        </w:trPr>
        <w:tc>
          <w:tcPr>
            <w:tcW w:w="10915" w:type="dxa"/>
            <w:gridSpan w:val="9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Сведения о ПРОДАВЦЕ предмета лизинга </w:t>
            </w:r>
          </w:p>
        </w:tc>
      </w:tr>
      <w:tr w:rsidR="007A326D" w:rsidRPr="00CD3C0B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Сокращенное наименование на русском языке: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 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наименование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 w:rsidTr="00CD3C0B">
        <w:trPr>
          <w:trHeight w:val="170"/>
        </w:trPr>
        <w:tc>
          <w:tcPr>
            <w:tcW w:w="3257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Дата регистрации: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дату присвоения ОГРН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дату присвоения ОГРН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4304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ОГРН: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ГРН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ОГРН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3354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ИНН: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ИНН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ИНН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 w:rsidTr="00CD3C0B">
        <w:trPr>
          <w:trHeight w:val="170"/>
        </w:trPr>
        <w:tc>
          <w:tcPr>
            <w:tcW w:w="3257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ОКАТО: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КАТО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ОКАТО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4304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ОКПО: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КПО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ОКПО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3354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ОКВЭД: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КВЭД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ОКВЭД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 w:rsidTr="00CD3C0B">
        <w:trPr>
          <w:trHeight w:val="170"/>
        </w:trPr>
        <w:tc>
          <w:tcPr>
            <w:tcW w:w="3257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Телефон: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омер телефона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номер телефона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4304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highlight w:val="yellow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val="en-US" w:eastAsia="ru-RU"/>
              </w:rPr>
              <w:t>E</w:t>
            </w: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val="en-US" w:eastAsia="ru-RU"/>
              </w:rPr>
              <w:t>mail</w:t>
            </w: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эл. почты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адрес эл. почты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3354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highlight w:val="yellow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val="en-US" w:eastAsia="ru-RU"/>
              </w:rPr>
              <w:t>W</w:t>
            </w: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eb-сайт: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сайта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адрес сайта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Адрес юридического лица: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юр. адрес 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юр. адрес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Оператор ЭДО при наличии информации (например, Сбис, СКБ Контур, Тензор):</w:t>
            </w:r>
            <w:r w:rsidRPr="00CD3C0B">
              <w:rPr>
                <w:rFonts w:ascii="Times New Roman" w:eastAsia="Times New Roman" w:hAnsi="Times New Roman" w:cs="Times New Roman"/>
                <w:bCs/>
                <w:i/>
                <w:sz w:val="20"/>
                <w:szCs w:val="16"/>
                <w:lang w:eastAsia="ru-RU"/>
              </w:rPr>
              <w:t xml:space="preserve">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юр. адрес 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юр. адрес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Идентификатор участника системы ЭДО: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идентификатор ЭДО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идентификатор ЭДО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Контактная информация (например, контактное лицо по сделке, номер телефона, адрес эл. почты): 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контактную информацию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контактную информацию</w:t>
            </w:r>
            <w:r w:rsidR="00FE4B39"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</w:tbl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proofErr w:type="gramStart"/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Настоящим Лизингополучатель информирует, что Предмет лизинга и Продавец выбраны им самостоятельно без участия, посредничества или вмешательства со стороны Лизингодателя и заверяет, что Лизингодатель не будет нести ответственности за невыполнение Продавцом своих обязательств по </w:t>
      </w:r>
      <w:r w:rsidRPr="00CD3C0B">
        <w:rPr>
          <w:rFonts w:ascii="Times New Roman" w:eastAsia="Times New Roman" w:hAnsi="Times New Roman" w:cs="Times New Roman"/>
          <w:sz w:val="20"/>
          <w:lang w:eastAsia="ru-RU"/>
        </w:rPr>
        <w:t>Договору поставки или Договору купли-продажи, или Контракту (вне зависимости от наименования) между Продавцом (Поставщиком), Лизингодателем (Покупателем) и Лизингополучателем</w:t>
      </w: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</w:t>
      </w:r>
      <w:proofErr w:type="gramEnd"/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Лизингополучатель, самостоятельно выбрав Продавца и Предмет лизинга, заверяет, что Лизингодатель не будет нести ответственности за выбор Предмета лизинга, несоответствие Предмета лизинга целям его использования, а также за любые дефекты, связанные с качеством или пригодностью Предмета лизинга или любой его части или частей для эксплуатации Лизингополучателем.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основании вышеизложенного просим Лизингодателя сформировать проект Договора лизинга и Приложений к нему, согласно формам документов, размещенным на сайте Лизингодателя, и направить проект Договора лизинга и Приложений к нему для изучения Лизингополучателю.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 ознакомлен с формами документов, размещенных на сайте Лизингодателя, в том числе с содержанием Общих условий (Приложение №3 к Договору лизинга и формами иных приложений).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Содержание </w:t>
      </w:r>
      <w:proofErr w:type="gramStart"/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Общих</w:t>
      </w:r>
      <w:proofErr w:type="gramEnd"/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условий (Приложение №3 к Договору лизинга) Лизингополучателем изучено и понятно.</w:t>
      </w:r>
    </w:p>
    <w:p w:rsidR="007A326D" w:rsidRPr="00CD3C0B" w:rsidRDefault="00497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Изменения и дополнения Лизингополучателя в текст </w:t>
      </w:r>
      <w:proofErr w:type="gramStart"/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Общих</w:t>
      </w:r>
      <w:proofErr w:type="gramEnd"/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условий и/или Договора лизинга будут представлены Лизингодателю как результат изучения представленного Лизингодателем проекта Договора.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Приложение: </w:t>
      </w:r>
    </w:p>
    <w:p w:rsidR="007A326D" w:rsidRPr="00D50C15" w:rsidRDefault="00E87A35" w:rsidP="00D50C15">
      <w:pPr>
        <w:pStyle w:val="aff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D50C1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Коммерческое предложение Продавца об условиях приобретения Предмета лизинга.</w:t>
      </w:r>
    </w:p>
    <w:p w:rsidR="00D50C15" w:rsidRPr="00D50C15" w:rsidRDefault="00D50C15" w:rsidP="00D50C15">
      <w:pPr>
        <w:pStyle w:val="aff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</w:p>
    <w:p w:rsidR="007A326D" w:rsidRPr="00CD3C0B" w:rsidRDefault="00497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&lt;Должность руководителя Лизингополучателя&gt;"/>
            </w:textInput>
          </w:ffData>
        </w:fldChar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Pr="00CD3C0B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&lt;Должность руководителя Лизингополучателя&gt;</w: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</w:p>
    <w:p w:rsidR="007A326D" w:rsidRPr="00CD3C0B" w:rsidRDefault="00497C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&lt;Сокращенное наименование Организации&gt;"/>
            </w:textInput>
          </w:ffData>
        </w:fldChar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Pr="00CD3C0B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&lt;Сокращенное наименование Организации&gt;</w: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</w:p>
    <w:p w:rsidR="007A326D" w:rsidRPr="00CD3C0B" w:rsidRDefault="007A32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CD3C0B" w:rsidRDefault="00497C12" w:rsidP="00CD3C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____________________ /</w: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&lt;Инициалы и Фамилия руководителя Организации&gt;"/>
            </w:textInput>
          </w:ffData>
        </w:fldChar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Pr="00CD3C0B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&lt;Инициалы и Фамилия руководителя Организации&gt;</w:t>
      </w:r>
      <w:r w:rsidR="00FE4B39" w:rsidRPr="00CD3C0B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>/</w:t>
      </w:r>
      <w:r w:rsidR="00CD3C0B" w:rsidRPr="00CD3C0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                    </w:t>
      </w:r>
      <w:r w:rsidR="00FE4B39">
        <w:rPr>
          <w:rFonts w:ascii="Times New Roman" w:eastAsia="Times New Roman" w:hAnsi="Times New Roman" w:cs="Times New Roman"/>
          <w:b/>
          <w:lang w:eastAsia="ru-RU"/>
        </w:rPr>
        <w:fldChar w:fldCharType="begin">
          <w:ffData>
            <w:name w:val=""/>
            <w:enabled/>
            <w:calcOnExit w:val="0"/>
            <w:textInput>
              <w:default w:val="«___» _________ 202__ года"/>
            </w:textInput>
          </w:ffData>
        </w:fldChar>
      </w:r>
      <w:r w:rsidR="00CD3C0B">
        <w:rPr>
          <w:rFonts w:ascii="Times New Roman" w:eastAsia="Times New Roman" w:hAnsi="Times New Roman" w:cs="Times New Roman"/>
          <w:b/>
          <w:lang w:eastAsia="ru-RU"/>
        </w:rPr>
        <w:instrText xml:space="preserve"> FORMTEXT </w:instrText>
      </w:r>
      <w:r w:rsidR="00FE4B39">
        <w:rPr>
          <w:rFonts w:ascii="Times New Roman" w:eastAsia="Times New Roman" w:hAnsi="Times New Roman" w:cs="Times New Roman"/>
          <w:b/>
          <w:lang w:eastAsia="ru-RU"/>
        </w:rPr>
      </w:r>
      <w:r w:rsidR="00FE4B39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="00CD3C0B">
        <w:rPr>
          <w:rFonts w:ascii="Times New Roman" w:eastAsia="Times New Roman" w:hAnsi="Times New Roman" w:cs="Times New Roman"/>
          <w:b/>
          <w:noProof/>
          <w:lang w:eastAsia="ru-RU"/>
        </w:rPr>
        <w:t>«___» _________ 202__ года</w:t>
      </w:r>
      <w:r w:rsidR="00FE4B39">
        <w:rPr>
          <w:rFonts w:ascii="Times New Roman" w:eastAsia="Times New Roman" w:hAnsi="Times New Roman" w:cs="Times New Roman"/>
          <w:b/>
          <w:lang w:eastAsia="ru-RU"/>
        </w:rPr>
        <w:fldChar w:fldCharType="end"/>
      </w:r>
      <w:r w:rsidR="00CD3C0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A326D" w:rsidRPr="00CD3C0B" w:rsidRDefault="00497C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м.п.</w:t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ab/>
        <w:t xml:space="preserve"> </w:t>
      </w:r>
    </w:p>
    <w:p w:rsidR="007A326D" w:rsidRDefault="00497C1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D8711E" w:rsidRDefault="00D871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8711E" w:rsidSect="00FE4B39">
      <w:pgSz w:w="11907" w:h="16840"/>
      <w:pgMar w:top="426" w:right="387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00" w:rsidRDefault="00073B00">
      <w:pPr>
        <w:spacing w:after="0" w:line="240" w:lineRule="auto"/>
      </w:pPr>
      <w:r>
        <w:separator/>
      </w:r>
    </w:p>
  </w:endnote>
  <w:endnote w:type="continuationSeparator" w:id="0">
    <w:p w:rsidR="00073B00" w:rsidRDefault="0007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00" w:rsidRDefault="00073B00">
      <w:pPr>
        <w:spacing w:after="0" w:line="240" w:lineRule="auto"/>
      </w:pPr>
      <w:r>
        <w:separator/>
      </w:r>
    </w:p>
  </w:footnote>
  <w:footnote w:type="continuationSeparator" w:id="0">
    <w:p w:rsidR="00073B00" w:rsidRDefault="0007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C61630"/>
    <w:multiLevelType w:val="hybridMultilevel"/>
    <w:tmpl w:val="BC9A1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287818"/>
    <w:multiLevelType w:val="hybridMultilevel"/>
    <w:tmpl w:val="4AD4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8780D"/>
    <w:multiLevelType w:val="hybridMultilevel"/>
    <w:tmpl w:val="51AA4486"/>
    <w:lvl w:ilvl="0" w:tplc="46129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095229"/>
    <w:multiLevelType w:val="hybridMultilevel"/>
    <w:tmpl w:val="ABB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C2306"/>
    <w:multiLevelType w:val="hybridMultilevel"/>
    <w:tmpl w:val="4E6E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E564B"/>
    <w:multiLevelType w:val="hybridMultilevel"/>
    <w:tmpl w:val="D97A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088"/>
    <w:multiLevelType w:val="hybridMultilevel"/>
    <w:tmpl w:val="FBA0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76057"/>
    <w:multiLevelType w:val="multilevel"/>
    <w:tmpl w:val="C284B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39A4F03"/>
    <w:multiLevelType w:val="hybridMultilevel"/>
    <w:tmpl w:val="551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E764C"/>
    <w:multiLevelType w:val="hybridMultilevel"/>
    <w:tmpl w:val="E7FA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80AB8"/>
    <w:multiLevelType w:val="hybridMultilevel"/>
    <w:tmpl w:val="94B6A18E"/>
    <w:lvl w:ilvl="0" w:tplc="712ABFFE">
      <w:start w:val="1"/>
      <w:numFmt w:val="decimal"/>
      <w:lvlText w:val="%1."/>
      <w:lvlJc w:val="left"/>
      <w:pPr>
        <w:ind w:left="1080" w:hanging="360"/>
      </w:pPr>
      <w:rPr>
        <w:rFonts w:ascii="Times New Roman" w:eastAsia="DejaVu Sans" w:hAnsi="Times New Roman" w:cs="DejaVu San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4cF3IXLYpb061Z1FAyQy55xHK6Fs8eIYHpIFWRg2moHpdWiQ6wdBgcnaK66pl6U+a3ts/aoOU94S&#10;NvaAo3/EKA==" w:salt="xLK7jxrfOqljO/l1bf2xLw==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97C12"/>
    <w:rsid w:val="00027FBA"/>
    <w:rsid w:val="000621DB"/>
    <w:rsid w:val="00073B00"/>
    <w:rsid w:val="000844FA"/>
    <w:rsid w:val="000D7BB8"/>
    <w:rsid w:val="001B3639"/>
    <w:rsid w:val="001D6E70"/>
    <w:rsid w:val="001E519F"/>
    <w:rsid w:val="00224F4F"/>
    <w:rsid w:val="00227BFE"/>
    <w:rsid w:val="002D0FB8"/>
    <w:rsid w:val="004539F6"/>
    <w:rsid w:val="00497C12"/>
    <w:rsid w:val="004D64E4"/>
    <w:rsid w:val="004F091E"/>
    <w:rsid w:val="00555976"/>
    <w:rsid w:val="00602D4A"/>
    <w:rsid w:val="0064022E"/>
    <w:rsid w:val="006E71A8"/>
    <w:rsid w:val="00706BC4"/>
    <w:rsid w:val="00716234"/>
    <w:rsid w:val="0074465D"/>
    <w:rsid w:val="00770B03"/>
    <w:rsid w:val="007A326D"/>
    <w:rsid w:val="007B00B8"/>
    <w:rsid w:val="00853C08"/>
    <w:rsid w:val="0089283D"/>
    <w:rsid w:val="009808D4"/>
    <w:rsid w:val="00A02664"/>
    <w:rsid w:val="00AF127C"/>
    <w:rsid w:val="00AF77C1"/>
    <w:rsid w:val="00B847A9"/>
    <w:rsid w:val="00BB36D0"/>
    <w:rsid w:val="00BC5844"/>
    <w:rsid w:val="00BE421E"/>
    <w:rsid w:val="00C17B93"/>
    <w:rsid w:val="00CD3C0B"/>
    <w:rsid w:val="00D05E06"/>
    <w:rsid w:val="00D34D27"/>
    <w:rsid w:val="00D50C15"/>
    <w:rsid w:val="00D55276"/>
    <w:rsid w:val="00D64A5E"/>
    <w:rsid w:val="00D8711E"/>
    <w:rsid w:val="00DF04F1"/>
    <w:rsid w:val="00E002A5"/>
    <w:rsid w:val="00E37751"/>
    <w:rsid w:val="00E87A35"/>
    <w:rsid w:val="00EE6A57"/>
    <w:rsid w:val="00F23C04"/>
    <w:rsid w:val="00F551FF"/>
    <w:rsid w:val="00FC482E"/>
    <w:rsid w:val="00FE4B39"/>
    <w:rsid w:val="00FF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39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8711E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DejaVu Sans" w:hAnsi="Times New Roman" w:cs="DejaVu Sans"/>
      <w:b/>
      <w:bCs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"/>
    <w:link w:val="70"/>
    <w:qFormat/>
    <w:rsid w:val="00D8711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E4B3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locked/>
    <w:rsid w:val="00FE4B39"/>
    <w:rPr>
      <w:sz w:val="20"/>
      <w:szCs w:val="20"/>
    </w:rPr>
  </w:style>
  <w:style w:type="paragraph" w:styleId="a5">
    <w:name w:val="header"/>
    <w:basedOn w:val="a"/>
    <w:link w:val="a6"/>
    <w:unhideWhenUsed/>
    <w:rsid w:val="00FE4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FE4B3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FE4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locked/>
    <w:rsid w:val="00FE4B3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annotation subject"/>
    <w:basedOn w:val="a3"/>
    <w:next w:val="a3"/>
    <w:link w:val="aa"/>
    <w:unhideWhenUsed/>
    <w:rsid w:val="00FE4B39"/>
    <w:rPr>
      <w:b/>
      <w:bCs/>
    </w:rPr>
  </w:style>
  <w:style w:type="character" w:customStyle="1" w:styleId="aa">
    <w:name w:val="Тема примечания Знак"/>
    <w:basedOn w:val="a4"/>
    <w:link w:val="a9"/>
    <w:locked/>
    <w:rsid w:val="00FE4B39"/>
    <w:rPr>
      <w:b/>
      <w:bCs/>
      <w:sz w:val="20"/>
      <w:szCs w:val="20"/>
    </w:rPr>
  </w:style>
  <w:style w:type="paragraph" w:styleId="ab">
    <w:name w:val="Balloon Text"/>
    <w:basedOn w:val="a"/>
    <w:link w:val="ac"/>
    <w:unhideWhenUsed/>
    <w:rsid w:val="00FE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locked/>
    <w:rsid w:val="00FE4B39"/>
    <w:rPr>
      <w:rFonts w:ascii="Segoe UI" w:hAnsi="Segoe UI" w:cs="Segoe UI" w:hint="default"/>
      <w:sz w:val="18"/>
      <w:szCs w:val="18"/>
    </w:rPr>
  </w:style>
  <w:style w:type="character" w:styleId="ad">
    <w:name w:val="annotation reference"/>
    <w:basedOn w:val="a0"/>
    <w:unhideWhenUsed/>
    <w:rsid w:val="00FE4B39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8711E"/>
    <w:rPr>
      <w:rFonts w:ascii="Times New Roman" w:eastAsia="DejaVu Sans" w:hAnsi="Times New Roman" w:cs="DejaVu Sans"/>
      <w:b/>
      <w:bCs/>
      <w:kern w:val="1"/>
      <w:lang w:eastAsia="hi-IN" w:bidi="hi-IN"/>
    </w:rPr>
  </w:style>
  <w:style w:type="character" w:customStyle="1" w:styleId="70">
    <w:name w:val="Заголовок 7 Знак"/>
    <w:basedOn w:val="a0"/>
    <w:link w:val="7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8711E"/>
  </w:style>
  <w:style w:type="character" w:customStyle="1" w:styleId="Absatz-Standardschriftart">
    <w:name w:val="Absatz-Standardschriftart"/>
    <w:rsid w:val="00D8711E"/>
  </w:style>
  <w:style w:type="paragraph" w:customStyle="1" w:styleId="ae">
    <w:name w:val="Заголовок"/>
    <w:basedOn w:val="a"/>
    <w:next w:val="af"/>
    <w:rsid w:val="00D8711E"/>
    <w:pPr>
      <w:keepNext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">
    <w:name w:val="Body Text"/>
    <w:basedOn w:val="a"/>
    <w:link w:val="af0"/>
    <w:rsid w:val="00D8711E"/>
    <w:pPr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1">
    <w:name w:val="List"/>
    <w:basedOn w:val="af"/>
    <w:rsid w:val="00D8711E"/>
  </w:style>
  <w:style w:type="paragraph" w:customStyle="1" w:styleId="12">
    <w:name w:val="Название1"/>
    <w:basedOn w:val="a"/>
    <w:rsid w:val="00D8711E"/>
    <w:pPr>
      <w:suppressLineNumbers/>
      <w:spacing w:before="120" w:after="120" w:line="240" w:lineRule="auto"/>
    </w:pPr>
    <w:rPr>
      <w:rFonts w:ascii="Times New Roman" w:eastAsia="DejaVu Sans" w:hAnsi="Times New Roman" w:cs="DejaVu Sans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2">
    <w:name w:val="Title"/>
    <w:basedOn w:val="ae"/>
    <w:next w:val="af3"/>
    <w:link w:val="af4"/>
    <w:qFormat/>
    <w:rsid w:val="00D8711E"/>
  </w:style>
  <w:style w:type="character" w:customStyle="1" w:styleId="af4">
    <w:name w:val="Название Знак"/>
    <w:basedOn w:val="a0"/>
    <w:link w:val="af2"/>
    <w:rsid w:val="00D8711E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3">
    <w:name w:val="Subtitle"/>
    <w:basedOn w:val="ae"/>
    <w:next w:val="af"/>
    <w:link w:val="af5"/>
    <w:qFormat/>
    <w:rsid w:val="00D8711E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rsid w:val="00D8711E"/>
    <w:rPr>
      <w:rFonts w:ascii="Arial" w:eastAsia="DejaVu Sans" w:hAnsi="Arial" w:cs="DejaVu Sans"/>
      <w:i/>
      <w:iCs/>
      <w:kern w:val="1"/>
      <w:sz w:val="28"/>
      <w:szCs w:val="28"/>
      <w:lang w:eastAsia="hi-IN" w:bidi="hi-IN"/>
    </w:rPr>
  </w:style>
  <w:style w:type="paragraph" w:customStyle="1" w:styleId="af6">
    <w:name w:val="Содержимое таблицы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D8711E"/>
    <w:pPr>
      <w:jc w:val="center"/>
    </w:pPr>
    <w:rPr>
      <w:b/>
      <w:bCs/>
    </w:rPr>
  </w:style>
  <w:style w:type="paragraph" w:styleId="af8">
    <w:name w:val="Body Text Indent"/>
    <w:basedOn w:val="a"/>
    <w:link w:val="af9"/>
    <w:rsid w:val="00D8711E"/>
    <w:pPr>
      <w:spacing w:after="120" w:line="240" w:lineRule="auto"/>
      <w:ind w:left="283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9">
    <w:name w:val="Основной текст с отступом Знак"/>
    <w:basedOn w:val="a0"/>
    <w:link w:val="af8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fa">
    <w:name w:val="Table Grid"/>
    <w:basedOn w:val="a1"/>
    <w:uiPriority w:val="39"/>
    <w:rsid w:val="00D8711E"/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note text"/>
    <w:basedOn w:val="a"/>
    <w:link w:val="afc"/>
    <w:rsid w:val="00D8711E"/>
    <w:pPr>
      <w:spacing w:after="0" w:line="240" w:lineRule="auto"/>
    </w:pPr>
    <w:rPr>
      <w:rFonts w:ascii="Times New Roman" w:eastAsia="DejaVu Sans" w:hAnsi="Times New Roman" w:cs="Mangal"/>
      <w:kern w:val="1"/>
      <w:sz w:val="20"/>
      <w:szCs w:val="18"/>
      <w:lang w:eastAsia="hi-IN" w:bidi="hi-IN"/>
    </w:rPr>
  </w:style>
  <w:style w:type="character" w:customStyle="1" w:styleId="afc">
    <w:name w:val="Текст сноски Знак"/>
    <w:basedOn w:val="a0"/>
    <w:link w:val="afb"/>
    <w:rsid w:val="00D8711E"/>
    <w:rPr>
      <w:rFonts w:ascii="Times New Roman" w:eastAsia="DejaVu Sans" w:hAnsi="Times New Roman" w:cs="Mangal"/>
      <w:kern w:val="1"/>
      <w:szCs w:val="18"/>
      <w:lang w:eastAsia="hi-IN" w:bidi="hi-IN"/>
    </w:rPr>
  </w:style>
  <w:style w:type="character" w:styleId="afd">
    <w:name w:val="footnote reference"/>
    <w:rsid w:val="00D8711E"/>
    <w:rPr>
      <w:vertAlign w:val="superscript"/>
    </w:rPr>
  </w:style>
  <w:style w:type="paragraph" w:customStyle="1" w:styleId="Default">
    <w:name w:val="Default"/>
    <w:rsid w:val="00D871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D8711E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ff">
    <w:name w:val="Normal (Web)"/>
    <w:basedOn w:val="a"/>
    <w:uiPriority w:val="99"/>
    <w:unhideWhenUsed/>
    <w:rsid w:val="0077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70B03"/>
    <w:rPr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0B03"/>
    <w:pPr>
      <w:widowControl w:val="0"/>
      <w:shd w:val="clear" w:color="auto" w:fill="FFFFFF"/>
      <w:spacing w:before="420" w:after="120" w:line="158" w:lineRule="exact"/>
      <w:jc w:val="both"/>
    </w:pPr>
    <w:rPr>
      <w:sz w:val="14"/>
      <w:szCs w:val="14"/>
    </w:rPr>
  </w:style>
  <w:style w:type="character" w:customStyle="1" w:styleId="fill">
    <w:name w:val="fill"/>
    <w:rsid w:val="00770B03"/>
    <w:rPr>
      <w:color w:val="FF0000"/>
    </w:rPr>
  </w:style>
  <w:style w:type="paragraph" w:customStyle="1" w:styleId="ConsPlusNormal">
    <w:name w:val="ConsPlusNormal"/>
    <w:rsid w:val="001D6E70"/>
    <w:pPr>
      <w:widowControl w:val="0"/>
    </w:pPr>
    <w:rPr>
      <w:rFonts w:ascii="Calibri" w:eastAsia="Times New Roman" w:hAnsi="Calibri" w:cs="Calibri"/>
      <w:sz w:val="22"/>
      <w:lang w:eastAsia="ru-RU"/>
    </w:rPr>
  </w:style>
  <w:style w:type="character" w:customStyle="1" w:styleId="Bodytext3">
    <w:name w:val="Body text (3)_"/>
    <w:basedOn w:val="a0"/>
    <w:link w:val="Bodytext30"/>
    <w:rsid w:val="001D6E70"/>
    <w:rPr>
      <w:sz w:val="16"/>
      <w:szCs w:val="1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D6E70"/>
    <w:rPr>
      <w:sz w:val="10"/>
      <w:szCs w:val="10"/>
      <w:shd w:val="clear" w:color="auto" w:fill="FFFFFF"/>
    </w:rPr>
  </w:style>
  <w:style w:type="paragraph" w:customStyle="1" w:styleId="Bodytext40">
    <w:name w:val="Body text (4)"/>
    <w:basedOn w:val="a"/>
    <w:link w:val="Bodytext4"/>
    <w:rsid w:val="001D6E70"/>
    <w:pPr>
      <w:widowControl w:val="0"/>
      <w:shd w:val="clear" w:color="auto" w:fill="FFFFFF"/>
      <w:spacing w:after="420" w:line="0" w:lineRule="atLeast"/>
    </w:pPr>
    <w:rPr>
      <w:sz w:val="10"/>
      <w:szCs w:val="10"/>
    </w:rPr>
  </w:style>
  <w:style w:type="paragraph" w:customStyle="1" w:styleId="Bodytext30">
    <w:name w:val="Body text (3)"/>
    <w:basedOn w:val="a"/>
    <w:link w:val="Bodytext3"/>
    <w:rsid w:val="001D6E70"/>
    <w:pPr>
      <w:widowControl w:val="0"/>
      <w:shd w:val="clear" w:color="auto" w:fill="FFFFFF"/>
      <w:spacing w:before="420" w:after="0" w:line="0" w:lineRule="atLeast"/>
      <w:jc w:val="both"/>
    </w:pPr>
    <w:rPr>
      <w:sz w:val="16"/>
      <w:szCs w:val="16"/>
    </w:rPr>
  </w:style>
  <w:style w:type="paragraph" w:styleId="aff0">
    <w:name w:val="List Paragraph"/>
    <w:basedOn w:val="a"/>
    <w:uiPriority w:val="34"/>
    <w:qFormat/>
    <w:rsid w:val="00D50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Павел Юрьевич</dc:creator>
  <cp:keywords/>
  <dc:description/>
  <cp:lastModifiedBy>Волкова Светлана Юрьевна</cp:lastModifiedBy>
  <cp:revision>51</cp:revision>
  <cp:lastPrinted>2026-03-03T13:04:00Z</cp:lastPrinted>
  <dcterms:created xsi:type="dcterms:W3CDTF">2026-04-15T15:44:00Z</dcterms:created>
  <dcterms:modified xsi:type="dcterms:W3CDTF">2026-05-21T08:49:00Z</dcterms:modified>
</cp:coreProperties>
</file>